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44"/>
        <w:gridCol w:w="1461"/>
        <w:gridCol w:w="230"/>
        <w:gridCol w:w="114"/>
        <w:gridCol w:w="674"/>
        <w:gridCol w:w="229"/>
        <w:gridCol w:w="1347"/>
        <w:gridCol w:w="114"/>
        <w:gridCol w:w="444"/>
        <w:gridCol w:w="4299"/>
        <w:gridCol w:w="57"/>
      </w:tblGrid>
      <w:tr>
        <w:trPr>
          <w:trHeight w:hRule="exact" w:val="903"/>
        </w:trPr>
        <w:tc>
          <w:tcPr>
            <w:tcW w:w="9256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Д О Г О В О Р №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о предоставлении социальных услуг в стационарной форме</w:t>
            </w:r>
          </w:p>
        </w:tc>
        <w:tc>
          <w:tcPr>
            <w:tcW w:w="57" w:type="dxa"/>
          </w:tcPr>
          <w:p/>
        </w:tc>
      </w:tr>
      <w:tr>
        <w:trPr>
          <w:trHeight w:hRule="exact" w:val="344"/>
        </w:trPr>
        <w:tc>
          <w:tcPr>
            <w:tcW w:w="9256" w:type="dxa"/>
            <w:gridSpan w:val="10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г. Краснодар «__» ____________________ г.</w:t>
            </w:r>
          </w:p>
        </w:tc>
        <w:tc>
          <w:tcPr>
            <w:tcW w:w="57" w:type="dxa"/>
          </w:tcPr>
          <w:p/>
        </w:tc>
      </w:tr>
      <w:tr>
        <w:trPr>
          <w:trHeight w:hRule="exact" w:val="214"/>
        </w:trPr>
        <w:tc>
          <w:tcPr>
            <w:tcW w:w="9313" w:type="dxa"/>
            <w:gridSpan w:val="11"/>
          </w:tcPr>
          <w:p/>
        </w:tc>
      </w:tr>
      <w:tr>
        <w:trPr>
          <w:trHeight w:hRule="exact" w:val="1376"/>
        </w:trPr>
        <w:tc>
          <w:tcPr>
            <w:tcW w:w="9256" w:type="dxa"/>
            <w:gridSpan w:val="10"/>
            <w:shd w:val="clear" w:color="auto" w:fill="auto"/>
          </w:tcPr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Государственное казенное учреждение социального обслуживания Краснодарского края "Отрадненский социально-реабилитационный центр для несовершеннолетних" (ГКУ СО КК "Отрадненский СРЦН"), именуемое в дальнейшем «Исполнитель», в лице Директор Фидиевой Светланы Николаевны, действующего на основании , с одной стороны, и</w:t>
            </w:r>
          </w:p>
        </w:tc>
        <w:tc>
          <w:tcPr>
            <w:tcW w:w="57" w:type="dxa"/>
          </w:tcPr>
          <w:p/>
        </w:tc>
      </w:tr>
      <w:tr>
        <w:trPr>
          <w:trHeight w:hRule="exact" w:val="315"/>
        </w:trPr>
        <w:tc>
          <w:tcPr>
            <w:tcW w:w="9256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</w:p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9256" w:type="dxa"/>
            <w:gridSpan w:val="10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(фамилия, имя, отчество законного представителя)</w:t>
            </w:r>
          </w:p>
        </w:tc>
        <w:tc>
          <w:tcPr>
            <w:tcW w:w="57" w:type="dxa"/>
          </w:tcPr>
          <w:p/>
        </w:tc>
      </w:tr>
      <w:tr>
        <w:trPr>
          <w:trHeight w:hRule="exact" w:val="588"/>
        </w:trPr>
        <w:tc>
          <w:tcPr>
            <w:tcW w:w="9256" w:type="dxa"/>
            <w:gridSpan w:val="10"/>
            <w:shd w:val="clear" w:color="auto" w:fill="auto"/>
          </w:tcPr>
          <w:p>
            <w:pPr>
              <w:rPr>
                <w:rFonts w:ascii="Arial" w:hAnsi="Arial" w:eastAsia="Arial" w:cs="Arial"/>
                <w:color w:val="000000"/>
                <w:sz w:val="24"/>
                <w:spacing w:val="-2"/>
              </w:rPr>
              <w:spacing w:line="229"/>
            </w:pPr>
            <w:r>
              <w:rPr>
                <w:sz w:val="24"/>
                <w:szCs w:val="24"/>
                <w:rFonts w:ascii="Arial" w:hAnsi="Arial" w:eastAsia="Arial" w:cs="Arial"/>
                <w:spacing w:val="-2"/>
              </w:rPr>
              <w:t xml:space="preserve">именуемый в дальнейшем «Заказчик», документ, удостоверяющий личность Заказчика, Не заданномер дата выдачи</w:t>
            </w:r>
          </w:p>
          <w:p>
            <w:pPr>
              <w:rPr>
                <w:rFonts w:ascii="Arial" w:hAnsi="Arial" w:eastAsia="Arial" w:cs="Arial"/>
                <w:color w:val="000000"/>
                <w:sz w:val="24"/>
                <w:spacing w:val="-2"/>
              </w:rPr>
              <w:spacing w:line="229"/>
            </w:pPr>
            <w:r>
              <w:rPr>
                <w:sz w:val="24"/>
                <w:szCs w:val="24"/>
                <w:rFonts w:ascii="Arial" w:hAnsi="Arial" w:eastAsia="Arial" w:cs="Arial"/>
                <w:spacing w:val="-2"/>
              </w:rPr>
              <w:t xml:space="preserve">кем выдан </w:t>
            </w:r>
          </w:p>
          <w:p/>
        </w:tc>
        <w:tc>
          <w:tcPr>
            <w:tcW w:w="57" w:type="dxa"/>
          </w:tcPr>
          <w:p/>
        </w:tc>
      </w:tr>
      <w:tr>
        <w:trPr>
          <w:trHeight w:hRule="exact" w:val="315"/>
        </w:trPr>
        <w:tc>
          <w:tcPr>
            <w:tcW w:w="2823" w:type="dxa"/>
            <w:gridSpan w:val="5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проживающий по адресу: </w:t>
            </w:r>
          </w:p>
        </w:tc>
        <w:tc>
          <w:tcPr>
            <w:tcW w:w="6433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28"/>
        </w:trPr>
        <w:tc>
          <w:tcPr>
            <w:tcW w:w="2823" w:type="dxa"/>
            <w:gridSpan w:val="5"/>
            <w:vMerge/>
            <w:shd w:val="clear" w:color="auto" w:fill="auto"/>
          </w:tcPr>
          <w:p/>
        </w:tc>
        <w:tc>
          <w:tcPr>
            <w:tcW w:w="6433" w:type="dxa"/>
            <w:gridSpan w:val="5"/>
            <w:vMerge w:val="restart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(указывается адрес места жительства)</w:t>
            </w:r>
          </w:p>
        </w:tc>
        <w:tc>
          <w:tcPr>
            <w:tcW w:w="57" w:type="dxa"/>
          </w:tcPr>
          <w:p/>
        </w:tc>
      </w:tr>
      <w:tr>
        <w:trPr>
          <w:trHeight w:hRule="exact" w:val="201"/>
        </w:trPr>
        <w:tc>
          <w:tcPr>
            <w:tcW w:w="2823" w:type="dxa"/>
            <w:gridSpan w:val="5"/>
          </w:tcPr>
          <w:p/>
        </w:tc>
        <w:tc>
          <w:tcPr>
            <w:tcW w:w="6433" w:type="dxa"/>
            <w:gridSpan w:val="5"/>
            <w:vMerge/>
            <w:tcBorders>
              <w:top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315"/>
        </w:trPr>
        <w:tc>
          <w:tcPr>
            <w:tcW w:w="3052" w:type="dxa"/>
            <w:gridSpan w:val="6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в интересах своего ребенка</w:t>
            </w:r>
          </w:p>
        </w:tc>
        <w:tc>
          <w:tcPr>
            <w:tcW w:w="6204" w:type="dxa"/>
            <w:gridSpan w:val="4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</w:p>
        </w:tc>
        <w:tc>
          <w:tcPr>
            <w:tcW w:w="57" w:type="dxa"/>
          </w:tcPr>
          <w:p/>
        </w:tc>
      </w:tr>
      <w:tr>
        <w:trPr>
          <w:trHeight w:hRule="exact" w:val="15"/>
        </w:trPr>
        <w:tc>
          <w:tcPr>
            <w:tcW w:w="3052" w:type="dxa"/>
            <w:gridSpan w:val="6"/>
            <w:vMerge/>
            <w:shd w:val="clear" w:color="auto" w:fill="auto"/>
          </w:tcPr>
          <w:p/>
        </w:tc>
        <w:tc>
          <w:tcPr>
            <w:tcW w:w="6204" w:type="dxa"/>
            <w:gridSpan w:val="4"/>
            <w:vMerge w:val="restart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(фамилия, имя, отчество несовершеннолетнего)</w:t>
            </w:r>
          </w:p>
        </w:tc>
        <w:tc>
          <w:tcPr>
            <w:tcW w:w="57" w:type="dxa"/>
          </w:tcPr>
          <w:p/>
        </w:tc>
      </w:tr>
      <w:tr>
        <w:trPr>
          <w:trHeight w:hRule="exact" w:val="214"/>
        </w:trPr>
        <w:tc>
          <w:tcPr>
            <w:tcW w:w="3052" w:type="dxa"/>
            <w:gridSpan w:val="6"/>
          </w:tcPr>
          <w:p/>
        </w:tc>
        <w:tc>
          <w:tcPr>
            <w:tcW w:w="6204" w:type="dxa"/>
            <w:gridSpan w:val="4"/>
            <w:vMerge/>
            <w:tcBorders>
              <w:top w:val="single" w:sz="5" w:space="0" w:color="000000"/>
            </w:tcBorders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846"/>
        </w:trPr>
        <w:tc>
          <w:tcPr>
            <w:tcW w:w="9256" w:type="dxa"/>
            <w:gridSpan w:val="10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Свидетельство о рождении РФ №  дата выдачи ______________ г. выдан _________ Отдел записи актов гражданского состояния Отрадненского района управления записи актов гражданского состояния Краснодарского края</w:t>
            </w:r>
          </w:p>
        </w:tc>
        <w:tc>
          <w:tcPr>
            <w:tcW w:w="57" w:type="dxa"/>
          </w:tcPr>
          <w:p/>
        </w:tc>
      </w:tr>
      <w:tr>
        <w:trPr>
          <w:trHeight w:hRule="exact" w:val="215"/>
        </w:trPr>
        <w:tc>
          <w:tcPr>
            <w:tcW w:w="9256" w:type="dxa"/>
            <w:gridSpan w:val="10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(наименование и реквизиты документа, удостоверяющего личность)</w:t>
            </w:r>
          </w:p>
        </w:tc>
        <w:tc>
          <w:tcPr>
            <w:tcW w:w="57" w:type="dxa"/>
          </w:tcPr>
          <w:p/>
        </w:tc>
      </w:tr>
      <w:tr>
        <w:trPr>
          <w:trHeight w:hRule="exact" w:val="587"/>
        </w:trPr>
        <w:tc>
          <w:tcPr>
            <w:tcW w:w="9256" w:type="dxa"/>
            <w:gridSpan w:val="10"/>
            <w:shd w:val="clear" w:color="auto" w:fill="auto"/>
          </w:tcPr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с другой стороны, (далее – при совместном упоминании – «Стороны»), заключили настоящий договор (далее – Договор) о нижеследующем.</w:t>
            </w:r>
          </w:p>
        </w:tc>
        <w:tc>
          <w:tcPr>
            <w:tcW w:w="57" w:type="dxa"/>
          </w:tcPr>
          <w:p/>
        </w:tc>
      </w:tr>
      <w:tr>
        <w:trPr>
          <w:trHeight w:hRule="exact" w:val="444"/>
        </w:trPr>
        <w:tc>
          <w:tcPr>
            <w:tcW w:w="9256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I. Предмет Договора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1605"/>
        </w:trPr>
        <w:tc>
          <w:tcPr>
            <w:tcW w:w="9256" w:type="dxa"/>
            <w:gridSpan w:val="10"/>
            <w:vMerge w:val="restart"/>
            <w:shd w:val="clear" w:color="auto" w:fill="auto"/>
          </w:tcPr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1.1. Заказчик поручает, а Исполнитель обязуется оказать социальные услуги в стационарной форме социального обслуживания (далее – социальные услуги)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договора, на безвозмездной основе. </w:t>
            </w: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1.2.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</w:t>
            </w: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1.3. Место оказания социальных услуг   - 352251, р-н Отрадненский, ст-ца Попутная, ул Красная, д. 63.</w:t>
            </w:r>
          </w:p>
        </w:tc>
        <w:tc>
          <w:tcPr>
            <w:tcW w:w="57" w:type="dxa"/>
          </w:tcPr>
          <w:p/>
        </w:tc>
      </w:tr>
      <w:tr>
        <w:trPr>
          <w:trHeight w:hRule="exact" w:val="1605"/>
        </w:trPr>
        <w:tc>
          <w:tcPr>
            <w:tcW w:w="9256" w:type="dxa"/>
            <w:gridSpan w:val="10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9313" w:type="dxa"/>
            <w:gridSpan w:val="11"/>
          </w:tcPr>
          <w:p/>
        </w:tc>
      </w:tr>
      <w:tr>
        <w:trPr>
          <w:trHeight w:hRule="exact" w:val="316"/>
        </w:trPr>
        <w:tc>
          <w:tcPr>
            <w:tcW w:w="9256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II. Взаимодействие сторон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9313" w:type="dxa"/>
            <w:gridSpan w:val="11"/>
          </w:tcPr>
          <w:p/>
        </w:tc>
      </w:tr>
      <w:tr>
        <w:trPr>
          <w:trHeight w:hRule="exact" w:val="1877"/>
        </w:trPr>
        <w:tc>
          <w:tcPr>
            <w:tcW w:w="9256" w:type="dxa"/>
            <w:gridSpan w:val="10"/>
            <w:vMerge w:val="restart"/>
            <w:shd w:val="clear" w:color="auto" w:fill="auto"/>
          </w:tcPr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2.1. Исполнитель обязан:</w:t>
            </w: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а) предоставлять Заказчику Услуги надлежащего качества в соответствии с индивидуальной программой, настоящим Договором и Порядком предоставления социальных услуг, утвержденным министерством труда и социального развития Краснодарского края;</w:t>
            </w: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б) предоставлять бесплатно в доступной форме Заказчику информацию о его правах и обязанностях, о видах социальных услуг, которые оказываются Заказчику, сроках, порядке и об условиях их предоставления на безвозмездной основе;</w:t>
            </w: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в) использовать информацию о Заказчике в соответствии с установленными законодательством Российской Федерации требованиями о защите персональных данных;</w:t>
            </w: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г) обеспечивать сохранность личных вещей и ценностей Заказчика;</w:t>
            </w: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д) обеспечивать Заказчику возможность свободного посещения его </w:t>
            </w:r>
          </w:p>
        </w:tc>
        <w:tc>
          <w:tcPr>
            <w:tcW w:w="57" w:type="dxa"/>
          </w:tcPr>
          <w:p/>
        </w:tc>
      </w:tr>
      <w:tr>
        <w:trPr>
          <w:trHeight w:hRule="exact" w:val="1863"/>
        </w:trPr>
        <w:tc>
          <w:tcPr>
            <w:tcW w:w="9256" w:type="dxa"/>
            <w:gridSpan w:val="10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57"/>
        </w:trPr>
        <w:tc>
          <w:tcPr>
            <w:tcW w:w="9313" w:type="dxa"/>
            <w:gridSpan w:val="11"/>
          </w:tcPr>
          <w:p/>
        </w:tc>
      </w:tr>
      <w:tr>
        <w:trPr>
          <w:trHeight w:hRule="exact" w:val="329"/>
        </w:trPr>
        <w:tc>
          <w:tcPr>
            <w:tcW w:w="9256" w:type="dxa"/>
            <w:gridSpan w:val="10"/>
            <w:vAlign w:val="bottom"/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7" w:type="dxa"/>
          </w:tcPr>
          <w:p/>
        </w:tc>
      </w:tr>
      <w:tr>
        <w:trPr>
          <w:trHeight w:hRule="exact" w:val="2866"/>
        </w:trPr>
        <w:tc>
          <w:tcPr>
            <w:tcW w:w="9256" w:type="dxa"/>
            <w:gridSpan w:val="10"/>
            <w:vMerge w:val="restart"/>
            <w:shd w:val="clear" w:color="auto" w:fill="auto"/>
          </w:tcPr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 по согласованию;</w:t>
            </w: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е) своевременно информировать Заказчика в письменной форме об изменении порядка и условий предоставления социальных услуг, предусмотренных настоящим договором;</w:t>
            </w: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ж) вести учет социальных услуг, оказанных Заказчику;</w:t>
            </w: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з) исполнять иные обязанности в соответствии с нормами действующего законодательства.</w:t>
            </w: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2.2. Исполнитель имеет право:</w:t>
            </w: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а) прекратить предоставление социальных услуг в случае нарушения Заказчиком условий настоящего Договора, а также в случае возникновения у Заказчика, получающего Услуги в стационарной форме социального обслуживания медицинских противопоказаний;</w:t>
            </w: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б) требовать соблюдения Заказчиком условий настоящего договора, а также соблюдения правил внутреннего распорядка для получателей социальных услуг;</w:t>
            </w: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в) получать от Заказчика информацию (сведения, документы), необходимые для выполнения своих обязательств по настоящему Договору.</w:t>
            </w: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2.3. Исполнитель не вправе передавать исполнение обязательств по настоящему договору третьим лицам.</w:t>
            </w: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2.4. Заказчик (законный представитель Заказчика) обязан:</w:t>
            </w: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а) соблюдать сроки и условия настоящего договора, Порядка, а также установленные Исполнителем правила внутреннего распорядка для получателей социальных услуг;</w:t>
            </w: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б) представлять в соответствии с нормативными правовыми актами субъекта Российской Федерации сведения и документы, необходимые для предоставления Услуг, предусмотренные порядком предоставления социальных услуг, утвержденным уполномоченным органом государственной власти, а также сведения и документы для предоставления социальных услуг бесплатно в целях реализации Федерального закона от 28 декабря 2013 г. N 442-ФЗ «Об основах социального обслуживания граждан в Российской Федерации»;</w:t>
            </w: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в) своевременно информировать Исполнителя об изменении обстоятельств, обусловливающих потребность в предоставлении Услуг;</w:t>
            </w: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г) информировать в письменной форме Исполнителя о возникновении (изменении) обстоятельств, влекущих изменение (расторжение) настоящего Договора, в том числе об отказе от получения социального обслуживания, предусмотренного настоящим Договором;</w:t>
            </w: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д) письменно уведомлять Исполнителя о невозможности получения социальных услуг (отказе) в случае временного выбытия Заказчика (отъезд и прочее);</w:t>
            </w: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е) соблюдать порядок предоставления социальных услуг, соответствующий форме социального обслуживания;</w:t>
            </w: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ж) сообщать Исполнителю о выявленных нарушениях порядка предоставления социальных услуг, утвержденного приказом министерства социального развития и семейной политики Краснодарского края от 22.12.2014 № 1042 «Об утверждении порядка предоставления социальных услуг поставщиками социальных услуг в Краснодарском крае».</w:t>
            </w: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2.5. Заказчик (законный представитель Заказчика) имеет право:</w:t>
            </w: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а) на получение бесплатно в доступной форме информации о своих правах и обязанностях, видах социальных услуг, которые будут оказаны Заказчику в соответствии с индивидуальной программой, сроках, порядке и об условиях их </w:t>
            </w:r>
          </w:p>
        </w:tc>
        <w:tc>
          <w:tcPr>
            <w:tcW w:w="57" w:type="dxa"/>
          </w:tcPr>
          <w:p/>
        </w:tc>
      </w:tr>
      <w:tr>
        <w:trPr>
          <w:trHeight w:hRule="exact" w:val="2866"/>
        </w:trPr>
        <w:tc>
          <w:tcPr>
            <w:tcW w:w="9256" w:type="dxa"/>
            <w:gridSpan w:val="10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2865"/>
        </w:trPr>
        <w:tc>
          <w:tcPr>
            <w:tcW w:w="9256" w:type="dxa"/>
            <w:gridSpan w:val="10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2866"/>
        </w:trPr>
        <w:tc>
          <w:tcPr>
            <w:tcW w:w="9256" w:type="dxa"/>
            <w:gridSpan w:val="10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1576"/>
        </w:trPr>
        <w:tc>
          <w:tcPr>
            <w:tcW w:w="9256" w:type="dxa"/>
            <w:gridSpan w:val="10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1576"/>
        </w:trPr>
        <w:tc>
          <w:tcPr>
            <w:tcW w:w="9256" w:type="dxa"/>
            <w:gridSpan w:val="10"/>
            <w:vMerge/>
            <w:shd w:val="clear" w:color="auto" w:fill="auto"/>
          </w:tcPr>
          <w:p/>
        </w:tc>
        <w:tc>
          <w:tcPr>
            <w:tcW w:w="57" w:type="dxa"/>
          </w:tcPr>
          <w:p/>
        </w:tc>
      </w:tr>
      <w:tr>
        <w:trPr>
          <w:trHeight w:hRule="exact" w:val="57"/>
        </w:trPr>
        <w:tc>
          <w:tcPr>
            <w:tcW w:w="9313" w:type="dxa"/>
            <w:gridSpan w:val="11"/>
          </w:tcPr>
          <w:p/>
        </w:tc>
      </w:tr>
      <w:tr>
        <w:trPr>
          <w:trHeight w:hRule="exact" w:val="330"/>
        </w:trPr>
        <w:tc>
          <w:tcPr>
            <w:tcW w:w="9256" w:type="dxa"/>
            <w:gridSpan w:val="10"/>
            <w:vAlign w:val="bottom"/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7" w:type="dxa"/>
          </w:tcPr>
          <w:p/>
        </w:tc>
      </w:tr>
      <w:tr>
        <w:trPr>
          <w:trHeight w:hRule="exact" w:val="845"/>
        </w:trPr>
        <w:tc>
          <w:tcPr>
            <w:tcW w:w="9256" w:type="dxa"/>
            <w:gridSpan w:val="10"/>
            <w:shd w:val="clear" w:color="auto" w:fill="auto"/>
          </w:tcPr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предоставления;</w:t>
            </w: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б) потребовать расторжения настоящего Договора при нарушении Исполнителем условий настоящего Договора.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9313" w:type="dxa"/>
            <w:gridSpan w:val="11"/>
          </w:tcPr>
          <w:p/>
        </w:tc>
      </w:tr>
      <w:tr>
        <w:trPr>
          <w:trHeight w:hRule="exact" w:val="301"/>
        </w:trPr>
        <w:tc>
          <w:tcPr>
            <w:tcW w:w="9256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III. Стоимость социальных услуг, сроки и порядок их оплаты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9313" w:type="dxa"/>
            <w:gridSpan w:val="11"/>
          </w:tcPr>
          <w:p/>
        </w:tc>
      </w:tr>
      <w:tr>
        <w:trPr>
          <w:trHeight w:hRule="exact" w:val="573"/>
        </w:trPr>
        <w:tc>
          <w:tcPr>
            <w:tcW w:w="9256" w:type="dxa"/>
            <w:gridSpan w:val="10"/>
            <w:shd w:val="clear" w:color="auto" w:fill="auto"/>
          </w:tcPr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3.1. Услуги, предоставляемые в рамках настоящего договора, оказываются бесплатно. 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9313" w:type="dxa"/>
            <w:gridSpan w:val="11"/>
          </w:tcPr>
          <w:p/>
        </w:tc>
      </w:tr>
      <w:tr>
        <w:trPr>
          <w:trHeight w:hRule="exact" w:val="315"/>
        </w:trPr>
        <w:tc>
          <w:tcPr>
            <w:tcW w:w="9256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IV. Основания изменения и расторжения договора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9313" w:type="dxa"/>
            <w:gridSpan w:val="11"/>
          </w:tcPr>
          <w:p/>
        </w:tc>
      </w:tr>
      <w:tr>
        <w:trPr>
          <w:trHeight w:hRule="exact" w:val="2679"/>
        </w:trPr>
        <w:tc>
          <w:tcPr>
            <w:tcW w:w="9256" w:type="dxa"/>
            <w:gridSpan w:val="10"/>
            <w:shd w:val="clear" w:color="auto" w:fill="auto"/>
          </w:tcPr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      </w: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4.2.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      </w: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4.3. Настоящий Договор считается расторгнутым со дня уведомления Исполнителем в письменной форме Заказчика об отказе от исполнения настоящего Договора, если иные сроки не установлены настоящим Договором.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9313" w:type="dxa"/>
            <w:gridSpan w:val="11"/>
          </w:tcPr>
          <w:p/>
        </w:tc>
      </w:tr>
      <w:tr>
        <w:trPr>
          <w:trHeight w:hRule="exact" w:val="573"/>
        </w:trPr>
        <w:tc>
          <w:tcPr>
            <w:tcW w:w="9256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V. Ответственность за неисполнение или ненадлежащееисполнение обязательств по настоящему договору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9313" w:type="dxa"/>
            <w:gridSpan w:val="11"/>
          </w:tcPr>
          <w:p/>
        </w:tc>
      </w:tr>
      <w:tr>
        <w:trPr>
          <w:trHeight w:hRule="exact" w:val="831"/>
        </w:trPr>
        <w:tc>
          <w:tcPr>
            <w:tcW w:w="9256" w:type="dxa"/>
            <w:gridSpan w:val="10"/>
            <w:shd w:val="clear" w:color="auto" w:fill="auto"/>
          </w:tcPr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9313" w:type="dxa"/>
            <w:gridSpan w:val="11"/>
          </w:tcPr>
          <w:p/>
        </w:tc>
      </w:tr>
      <w:tr>
        <w:trPr>
          <w:trHeight w:hRule="exact" w:val="301"/>
        </w:trPr>
        <w:tc>
          <w:tcPr>
            <w:tcW w:w="9256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VI. Срок действия договора и другие условия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9313" w:type="dxa"/>
            <w:gridSpan w:val="11"/>
          </w:tcPr>
          <w:p/>
        </w:tc>
      </w:tr>
      <w:tr>
        <w:trPr>
          <w:trHeight w:hRule="exact" w:val="1375"/>
        </w:trPr>
        <w:tc>
          <w:tcPr>
            <w:tcW w:w="9256" w:type="dxa"/>
            <w:gridSpan w:val="10"/>
            <w:shd w:val="clear" w:color="auto" w:fill="auto"/>
          </w:tcPr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6.1. Настоящий договор вступает в силу со дня его подписания Сторонами (если иной срок не указан в Договоре) и действует до 30 ноября 2023 г.</w:t>
            </w: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6.2. Договор составлен в двух экземплярах, имеющих равную юридическую силу.</w:t>
            </w:r>
          </w:p>
          <w:p>
            <w:pPr>
              <w:spacing w:line="229"/>
              <w:jc w:val="both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	Приложение №1. Акт сдачи – приемки оказанных Услуг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9313" w:type="dxa"/>
            <w:gridSpan w:val="11"/>
          </w:tcPr>
          <w:p/>
        </w:tc>
      </w:tr>
      <w:tr>
        <w:trPr>
          <w:trHeight w:hRule="exact" w:val="315"/>
        </w:trPr>
        <w:tc>
          <w:tcPr>
            <w:tcW w:w="9256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VII. Адрес (место нахождения), реквизиты и подписи Сторон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9313" w:type="dxa"/>
            <w:gridSpan w:val="11"/>
          </w:tcPr>
          <w:p/>
        </w:tc>
      </w:tr>
      <w:tr>
        <w:trPr>
          <w:trHeight w:hRule="exact" w:val="344"/>
        </w:trPr>
        <w:tc>
          <w:tcPr>
            <w:tcW w:w="4399" w:type="dxa"/>
            <w:gridSpan w:val="7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«Исполнитель»</w:t>
            </w:r>
          </w:p>
        </w:tc>
        <w:tc>
          <w:tcPr>
            <w:tcW w:w="558" w:type="dxa"/>
            <w:gridSpan w:val="2"/>
          </w:tcPr>
          <w:p/>
        </w:tc>
        <w:tc>
          <w:tcPr>
            <w:tcW w:w="4299" w:type="dxa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«Заказчик»</w:t>
            </w:r>
          </w:p>
        </w:tc>
        <w:tc>
          <w:tcPr>
            <w:tcW w:w="57" w:type="dxa"/>
          </w:tcPr>
          <w:p/>
        </w:tc>
      </w:tr>
      <w:tr>
        <w:trPr>
          <w:trHeight w:hRule="exact" w:val="831"/>
        </w:trPr>
        <w:tc>
          <w:tcPr>
            <w:tcW w:w="4399" w:type="dxa"/>
            <w:gridSpan w:val="7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ГКУ СО КК "Отрадненский СРЦН"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352251, р-н Отрадненский, ст-ца Попутная, ул Красная, д. 63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Тел./факс: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e-mail: </w:t>
            </w:r>
          </w:p>
        </w:tc>
        <w:tc>
          <w:tcPr>
            <w:tcW w:w="558" w:type="dxa"/>
            <w:gridSpan w:val="2"/>
          </w:tcPr>
          <w:p/>
        </w:tc>
        <w:tc>
          <w:tcPr>
            <w:tcW w:w="4299" w:type="dxa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</w:p>
        </w:tc>
        <w:tc>
          <w:tcPr>
            <w:tcW w:w="57" w:type="dxa"/>
          </w:tcPr>
          <w:p/>
        </w:tc>
      </w:tr>
      <w:tr>
        <w:trPr>
          <w:trHeight w:hRule="exact" w:val="530"/>
        </w:trPr>
        <w:tc>
          <w:tcPr>
            <w:tcW w:w="4399" w:type="dxa"/>
            <w:gridSpan w:val="7"/>
            <w:vMerge/>
            <w:shd w:val="clear" w:color="auto" w:fill="auto"/>
          </w:tcPr>
          <w:p/>
        </w:tc>
        <w:tc>
          <w:tcPr>
            <w:tcW w:w="4914" w:type="dxa"/>
            <w:gridSpan w:val="4"/>
          </w:tcPr>
          <w:p/>
        </w:tc>
      </w:tr>
      <w:tr>
        <w:trPr>
          <w:trHeight w:hRule="exact" w:val="115"/>
        </w:trPr>
        <w:tc>
          <w:tcPr>
            <w:tcW w:w="9313" w:type="dxa"/>
            <w:gridSpan w:val="11"/>
          </w:tcPr>
          <w:p/>
        </w:tc>
      </w:tr>
      <w:tr>
        <w:trPr>
          <w:trHeight w:hRule="exact" w:val="301"/>
        </w:trPr>
        <w:tc>
          <w:tcPr>
            <w:tcW w:w="4399" w:type="dxa"/>
            <w:gridSpan w:val="7"/>
            <w:vAlign w:val="bottom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Директор</w:t>
            </w:r>
          </w:p>
        </w:tc>
        <w:tc>
          <w:tcPr>
            <w:tcW w:w="4914" w:type="dxa"/>
            <w:gridSpan w:val="4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tcBorders>
              <w:bottom w:val="single" w:sz="5" w:space="0" w:color="000000"/>
            </w:tcBorders>
          </w:tcPr>
          <w:p/>
        </w:tc>
        <w:tc>
          <w:tcPr>
            <w:tcW w:w="114" w:type="dxa"/>
          </w:tcPr>
          <w:p/>
        </w:tc>
        <w:tc>
          <w:tcPr>
            <w:tcW w:w="2364" w:type="dxa"/>
            <w:gridSpan w:val="4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С.Н. Фидиева</w:t>
            </w:r>
          </w:p>
        </w:tc>
        <w:tc>
          <w:tcPr>
            <w:tcW w:w="444" w:type="dxa"/>
          </w:tcPr>
          <w:p/>
        </w:tc>
        <w:tc>
          <w:tcPr>
            <w:tcW w:w="4299" w:type="dxa"/>
            <w:tcBorders>
              <w:bottom w:val="single" w:sz="5" w:space="0" w:color="000000"/>
            </w:tcBorders>
          </w:tcPr>
          <w:p/>
        </w:tc>
        <w:tc>
          <w:tcPr>
            <w:tcW w:w="57" w:type="dxa"/>
          </w:tcPr>
          <w:p/>
        </w:tc>
      </w:tr>
      <w:tr>
        <w:trPr>
          <w:trHeight w:hRule="exact" w:val="315"/>
        </w:trPr>
        <w:tc>
          <w:tcPr>
            <w:tcW w:w="2035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(подпись)</w:t>
            </w:r>
          </w:p>
        </w:tc>
        <w:tc>
          <w:tcPr>
            <w:tcW w:w="114" w:type="dxa"/>
          </w:tcPr>
          <w:p/>
        </w:tc>
        <w:tc>
          <w:tcPr>
            <w:tcW w:w="2364" w:type="dxa"/>
            <w:gridSpan w:val="4"/>
            <w:vMerge/>
            <w:shd w:val="clear" w:color="auto" w:fill="auto"/>
          </w:tcPr>
          <w:p/>
        </w:tc>
        <w:tc>
          <w:tcPr>
            <w:tcW w:w="444" w:type="dxa"/>
          </w:tcPr>
          <w:p/>
        </w:tc>
        <w:tc>
          <w:tcPr>
            <w:tcW w:w="4299" w:type="dxa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(подпись)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9313" w:type="dxa"/>
            <w:gridSpan w:val="11"/>
          </w:tcPr>
          <w:p/>
        </w:tc>
      </w:tr>
      <w:tr>
        <w:trPr>
          <w:trHeight w:hRule="exact" w:val="344"/>
        </w:trPr>
        <w:tc>
          <w:tcPr>
            <w:tcW w:w="4399" w:type="dxa"/>
            <w:gridSpan w:val="7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«___» ____________ 2023 г.</w:t>
            </w:r>
          </w:p>
        </w:tc>
        <w:tc>
          <w:tcPr>
            <w:tcW w:w="558" w:type="dxa"/>
            <w:gridSpan w:val="2"/>
          </w:tcPr>
          <w:p/>
        </w:tc>
        <w:tc>
          <w:tcPr>
            <w:tcW w:w="4299" w:type="dxa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«___» ___________ 2023 г.</w:t>
            </w:r>
          </w:p>
        </w:tc>
        <w:tc>
          <w:tcPr>
            <w:tcW w:w="57" w:type="dxa"/>
          </w:tcPr>
          <w:p/>
        </w:tc>
      </w:tr>
      <w:tr>
        <w:trPr>
          <w:trHeight w:hRule="exact" w:val="329"/>
        </w:trPr>
        <w:tc>
          <w:tcPr>
            <w:tcW w:w="344" w:type="dxa"/>
          </w:tcPr>
          <w:p/>
        </w:tc>
        <w:tc>
          <w:tcPr>
            <w:tcW w:w="1461" w:type="dxa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4"/>
                <w:spacing w:val="-2"/>
              </w:rPr>
              <w:t xml:space="preserve">М.П.</w:t>
            </w:r>
          </w:p>
        </w:tc>
        <w:tc>
          <w:tcPr>
            <w:tcW w:w="7508" w:type="dxa"/>
            <w:gridSpan w:val="9"/>
          </w:tcPr>
          <w:p/>
        </w:tc>
      </w:tr>
      <w:tr>
        <w:trPr>
          <w:trHeight w:hRule="exact" w:val="1863"/>
        </w:trPr>
        <w:tc>
          <w:tcPr>
            <w:tcW w:w="9313" w:type="dxa"/>
            <w:gridSpan w:val="11"/>
          </w:tcPr>
          <w:p/>
        </w:tc>
      </w:tr>
      <w:tr>
        <w:trPr>
          <w:trHeight w:hRule="exact" w:val="344"/>
        </w:trPr>
        <w:tc>
          <w:tcPr>
            <w:tcW w:w="9256" w:type="dxa"/>
            <w:gridSpan w:val="10"/>
            <w:vAlign w:val="bottom"/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7" w:type="dxa"/>
          </w:tcPr>
          <w:p/>
        </w:tc>
      </w:tr>
    </w:tbl>
    <w:sectPr>
      <w:pgSz w:w="11906" w:h="16838"/>
      <w:pgMar w:top="1134" w:right="850" w:bottom="517" w:left="1701" w:header="1134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Times New Roman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>Договор</dc:subject>
  <dc:creator/>
  <cp:keywords/>
  <dc:description/>
  <cp:lastModifiedBy>Stimulsoft Reports 2019.4.2 from 13 November 2019</cp:lastModifiedBy>
  <cp:revision>1</cp:revision>
  <dcterms:created xsi:type="dcterms:W3CDTF">2023-08-02T09:29:37Z</dcterms:created>
  <dcterms:modified xsi:type="dcterms:W3CDTF">2023-08-02T09:29:37Z</dcterms:modified>
</cp:coreProperties>
</file>